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6F" w:rsidRDefault="007F08A2">
      <w:pPr>
        <w:pStyle w:val="Body"/>
        <w:rPr>
          <w:rFonts w:ascii="Trebuchet MS Bold" w:eastAsia="Trebuchet MS Bold" w:hAnsi="Trebuchet MS Bold" w:cs="Trebuchet MS Bold"/>
          <w:sz w:val="32"/>
          <w:szCs w:val="32"/>
        </w:rPr>
      </w:pPr>
      <w:bookmarkStart w:id="0" w:name="_GoBack"/>
      <w:bookmarkEnd w:id="0"/>
      <w:r>
        <w:rPr>
          <w:rFonts w:ascii="Trebuchet MS Bold"/>
          <w:noProof/>
          <w:sz w:val="32"/>
          <w:szCs w:val="32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4264660</wp:posOffset>
            </wp:positionH>
            <wp:positionV relativeFrom="line">
              <wp:posOffset>-120015</wp:posOffset>
            </wp:positionV>
            <wp:extent cx="2066925" cy="1054735"/>
            <wp:effectExtent l="0" t="0" r="0" b="0"/>
            <wp:wrapThrough wrapText="bothSides" distL="57150" distR="5715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 descr="C:\Users\ngordon\AppData\Local\Microsoft\Windows\Temporary Internet Files\Content.Outlook\C9EKLINY\P-Cross Logo-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C:\Users\ngordon\AppData\Local\Microsoft\Windows\Temporary Internet Files\Content.Outlook\C9EKLINY\P-Cross Logo-jpg.jpg"/>
                    <pic:cNvPicPr/>
                  </pic:nvPicPr>
                  <pic:blipFill rotWithShape="1"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Trebuchet MS Bold"/>
          <w:sz w:val="32"/>
          <w:szCs w:val="32"/>
        </w:rPr>
        <w:t>St Piran</w:t>
      </w:r>
      <w:r>
        <w:rPr>
          <w:sz w:val="32"/>
          <w:szCs w:val="32"/>
          <w:lang w:val="fr-FR"/>
        </w:rPr>
        <w:t>’</w:t>
      </w:r>
      <w:r>
        <w:rPr>
          <w:rFonts w:ascii="Trebuchet MS Bold"/>
          <w:sz w:val="32"/>
          <w:szCs w:val="32"/>
          <w:lang w:val="en-US"/>
        </w:rPr>
        <w:t>s Cross C of E Multi-Academy Trust</w:t>
      </w:r>
    </w:p>
    <w:p w:rsidR="00E2586F" w:rsidRDefault="007F08A2">
      <w:pPr>
        <w:pStyle w:val="Body"/>
        <w:rPr>
          <w:rFonts w:ascii="Trebuchet MS Bold" w:eastAsia="Trebuchet MS Bold" w:hAnsi="Trebuchet MS Bold" w:cs="Trebuchet MS Bold"/>
          <w:sz w:val="32"/>
          <w:szCs w:val="32"/>
        </w:rPr>
      </w:pPr>
      <w:r>
        <w:rPr>
          <w:rFonts w:ascii="Trebuchet MS Bold"/>
          <w:sz w:val="32"/>
          <w:szCs w:val="32"/>
        </w:rPr>
        <w:t xml:space="preserve">PE Premium Report </w:t>
      </w:r>
      <w:r>
        <w:rPr>
          <w:sz w:val="32"/>
          <w:szCs w:val="32"/>
        </w:rPr>
        <w:t xml:space="preserve">– </w:t>
      </w:r>
      <w:r>
        <w:rPr>
          <w:rFonts w:ascii="Trebuchet MS Bold"/>
          <w:sz w:val="32"/>
          <w:szCs w:val="32"/>
          <w:lang w:val="sv-SE"/>
        </w:rPr>
        <w:t>Ladock</w:t>
      </w:r>
    </w:p>
    <w:p w:rsidR="00E2586F" w:rsidRDefault="007F08A2">
      <w:pPr>
        <w:pStyle w:val="Body"/>
        <w:rPr>
          <w:rFonts w:ascii="Trebuchet MS Bold" w:eastAsia="Trebuchet MS Bold" w:hAnsi="Trebuchet MS Bold" w:cs="Trebuchet MS Bold"/>
          <w:sz w:val="28"/>
          <w:szCs w:val="28"/>
        </w:rPr>
      </w:pPr>
      <w:r>
        <w:rPr>
          <w:rFonts w:ascii="Trebuchet MS Bold"/>
          <w:sz w:val="28"/>
          <w:szCs w:val="28"/>
          <w:lang w:val="en-US"/>
        </w:rPr>
        <w:t>Report Period 1</w:t>
      </w:r>
      <w:r>
        <w:rPr>
          <w:rFonts w:ascii="Trebuchet MS Bold"/>
          <w:sz w:val="28"/>
          <w:szCs w:val="28"/>
          <w:vertAlign w:val="superscript"/>
        </w:rPr>
        <w:t>st</w:t>
      </w:r>
      <w:r>
        <w:rPr>
          <w:rFonts w:ascii="Trebuchet MS Bold"/>
          <w:sz w:val="28"/>
          <w:szCs w:val="28"/>
        </w:rPr>
        <w:t xml:space="preserve"> December 2013- 31</w:t>
      </w:r>
      <w:r>
        <w:rPr>
          <w:rFonts w:ascii="Trebuchet MS Bold"/>
          <w:sz w:val="28"/>
          <w:szCs w:val="28"/>
          <w:vertAlign w:val="superscript"/>
        </w:rPr>
        <w:t>st</w:t>
      </w:r>
      <w:r>
        <w:rPr>
          <w:rFonts w:ascii="Trebuchet MS Bold"/>
          <w:sz w:val="28"/>
          <w:szCs w:val="28"/>
        </w:rPr>
        <w:t xml:space="preserve"> August 2014</w:t>
      </w:r>
    </w:p>
    <w:p w:rsidR="00E2586F" w:rsidRDefault="007F08A2">
      <w:pPr>
        <w:pStyle w:val="Body"/>
        <w:rPr>
          <w:rFonts w:ascii="Trebuchet MS Bold" w:eastAsia="Trebuchet MS Bold" w:hAnsi="Trebuchet MS Bold" w:cs="Trebuchet MS Bold"/>
          <w:sz w:val="28"/>
          <w:szCs w:val="28"/>
        </w:rPr>
      </w:pPr>
      <w:r>
        <w:rPr>
          <w:rFonts w:ascii="Trebuchet MS Bold"/>
          <w:sz w:val="28"/>
          <w:szCs w:val="28"/>
          <w:lang w:val="en-US"/>
        </w:rPr>
        <w:t>This funding was received after conversion to a Multi-Academy Trust on 1</w:t>
      </w:r>
      <w:r>
        <w:rPr>
          <w:rFonts w:ascii="Trebuchet MS Bold"/>
          <w:sz w:val="28"/>
          <w:szCs w:val="28"/>
          <w:vertAlign w:val="superscript"/>
        </w:rPr>
        <w:t>st</w:t>
      </w:r>
      <w:r>
        <w:rPr>
          <w:rFonts w:ascii="Trebuchet MS Bold"/>
          <w:sz w:val="28"/>
          <w:szCs w:val="28"/>
          <w:lang w:val="en-US"/>
        </w:rPr>
        <w:t xml:space="preserve"> December 2013 during the grant period 2013/2014.</w:t>
      </w:r>
    </w:p>
    <w:p w:rsidR="00E2586F" w:rsidRDefault="007F08A2">
      <w:pPr>
        <w:pStyle w:val="Body"/>
        <w:rPr>
          <w:rFonts w:ascii="Trebuchet MS Bold" w:eastAsia="Trebuchet MS Bold" w:hAnsi="Trebuchet MS Bold" w:cs="Trebuchet MS Bold"/>
          <w:sz w:val="24"/>
          <w:szCs w:val="24"/>
        </w:rPr>
      </w:pPr>
      <w:r>
        <w:rPr>
          <w:rFonts w:ascii="Trebuchet MS Bold"/>
          <w:sz w:val="24"/>
          <w:szCs w:val="24"/>
          <w:lang w:val="en-US"/>
        </w:rPr>
        <w:t>Purpose of the grant</w:t>
      </w:r>
    </w:p>
    <w:p w:rsidR="00E2586F" w:rsidRDefault="007F08A2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This funding must be used to fund improvements to the provision of PE and sport, for the benefit of primary-aged pupils, in the 2013 to 2014 academic year so that they develop healthy lifestyles.</w:t>
      </w:r>
    </w:p>
    <w:p w:rsidR="00E2586F" w:rsidRDefault="007F08A2">
      <w:pPr>
        <w:pStyle w:val="Body"/>
        <w:rPr>
          <w:rFonts w:ascii="Trebuchet MS Bold" w:eastAsia="Trebuchet MS Bold" w:hAnsi="Trebuchet MS Bold" w:cs="Trebuchet MS Bold"/>
          <w:sz w:val="24"/>
          <w:szCs w:val="24"/>
        </w:rPr>
      </w:pPr>
      <w:r>
        <w:rPr>
          <w:rFonts w:ascii="Trebuchet MS Bold"/>
          <w:sz w:val="24"/>
          <w:szCs w:val="24"/>
          <w:lang w:val="en-US"/>
        </w:rPr>
        <w:t>Basis of allocation</w:t>
      </w:r>
    </w:p>
    <w:p w:rsidR="00E2586F" w:rsidRDefault="007F08A2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Allocations for the academic year 2013/14 are calculated using the number of pupils in Years 1 to 6, and those age 5 in Year R, as recorded on January 2013 Census (referred to as </w:t>
      </w:r>
      <w:r>
        <w:rPr>
          <w:sz w:val="24"/>
          <w:szCs w:val="24"/>
        </w:rPr>
        <w:t>“</w:t>
      </w:r>
      <w:r>
        <w:rPr>
          <w:sz w:val="24"/>
          <w:szCs w:val="24"/>
          <w:lang w:val="es-ES_tradnl"/>
        </w:rPr>
        <w:t>eligible pupils</w:t>
      </w:r>
      <w:r>
        <w:rPr>
          <w:sz w:val="24"/>
          <w:szCs w:val="24"/>
        </w:rPr>
        <w:t xml:space="preserve">” </w:t>
      </w:r>
      <w:r>
        <w:rPr>
          <w:sz w:val="24"/>
          <w:szCs w:val="24"/>
          <w:lang w:val="en-US"/>
        </w:rPr>
        <w:t>below), as follows:</w:t>
      </w:r>
    </w:p>
    <w:p w:rsidR="00E2586F" w:rsidRDefault="007F08A2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  <w:lang w:val="en-US"/>
        </w:rPr>
        <w:t xml:space="preserve">Schools with 17 or more eligible pupils receive </w:t>
      </w:r>
      <w:r>
        <w:rPr>
          <w:sz w:val="24"/>
          <w:szCs w:val="24"/>
        </w:rPr>
        <w:t>£</w:t>
      </w:r>
      <w:r>
        <w:rPr>
          <w:sz w:val="24"/>
          <w:szCs w:val="24"/>
          <w:lang w:val="fr-FR"/>
        </w:rPr>
        <w:t xml:space="preserve">8,000 plus </w:t>
      </w:r>
      <w:r>
        <w:rPr>
          <w:sz w:val="24"/>
          <w:szCs w:val="24"/>
        </w:rPr>
        <w:t>£</w:t>
      </w:r>
      <w:r>
        <w:rPr>
          <w:sz w:val="24"/>
          <w:szCs w:val="24"/>
          <w:lang w:val="es-ES_tradnl"/>
        </w:rPr>
        <w:t>5 per eligible pupil.</w:t>
      </w:r>
    </w:p>
    <w:p w:rsidR="00E2586F" w:rsidRDefault="007F08A2">
      <w:pPr>
        <w:pStyle w:val="Body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-130629</wp:posOffset>
                </wp:positionH>
                <wp:positionV relativeFrom="line">
                  <wp:posOffset>14877</wp:posOffset>
                </wp:positionV>
                <wp:extent cx="6183086" cy="54429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3086" cy="544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BABABA"/>
                            </a:gs>
                            <a:gs pos="35000">
                              <a:srgbClr val="CFCFCF"/>
                            </a:gs>
                            <a:gs pos="100000">
                              <a:srgbClr val="EDEDED"/>
                            </a:gs>
                          </a:gsLst>
                          <a:lin ang="16200000" scaled="0"/>
                          <a:tileRect/>
                        </a:gradFill>
                        <a:ln>
                          <a:noFill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-10.3pt;margin-top:1.2pt;width:486.9pt;height:4.3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L 21600,0 L 21600,21600 L 0,21600 X E">
                <v:fill angle="0fd" focus="0%" colors="35.0% #CFCFCF" color="#BABABA" opacity="100.0%" color2="#EDEDED" o:opacity2="100.0%" type="gradientUnscaled"/>
                <v:stroke on="f" weight="1.0pt" dashstyle="solid" endcap="flat" miterlimit="400.0%" joinstyle="miter" linestyle="single"/>
                <v:shadow on="t" color="#000000" opacity="0.38" offset="0.0pt,1.6pt"/>
                <w10:wrap type="none" side="bothSides" anchorx="text"/>
              </v:shape>
            </w:pict>
          </mc:Fallback>
        </mc:AlternateContent>
      </w:r>
    </w:p>
    <w:tbl>
      <w:tblPr>
        <w:tblW w:w="90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1"/>
        <w:gridCol w:w="1266"/>
        <w:gridCol w:w="980"/>
        <w:gridCol w:w="1863"/>
      </w:tblGrid>
      <w:tr w:rsidR="00E2586F">
        <w:trPr>
          <w:trHeight w:val="280"/>
        </w:trPr>
        <w:tc>
          <w:tcPr>
            <w:tcW w:w="9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6F" w:rsidRDefault="007F08A2">
            <w:pPr>
              <w:pStyle w:val="Body"/>
              <w:jc w:val="center"/>
              <w:rPr>
                <w:sz w:val="32"/>
                <w:szCs w:val="32"/>
                <w:lang w:val="en-US"/>
              </w:rPr>
            </w:pPr>
            <w:r>
              <w:rPr>
                <w:rFonts w:ascii="Trebuchet MS"/>
                <w:sz w:val="32"/>
                <w:szCs w:val="32"/>
                <w:lang w:val="en-US"/>
              </w:rPr>
              <w:lastRenderedPageBreak/>
              <w:t xml:space="preserve">Number of Pupils and PE Premium Grant Received </w:t>
            </w:r>
          </w:p>
          <w:p w:rsidR="00E2586F" w:rsidRDefault="007F08A2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  <w:lang w:val="en-US"/>
              </w:rPr>
              <w:t>1</w:t>
            </w:r>
            <w:r>
              <w:rPr>
                <w:rFonts w:ascii="Trebuchet MS"/>
                <w:sz w:val="32"/>
                <w:szCs w:val="32"/>
                <w:vertAlign w:val="superscript"/>
                <w:lang w:val="en-US"/>
              </w:rPr>
              <w:t>st</w:t>
            </w:r>
            <w:r>
              <w:rPr>
                <w:rFonts w:ascii="Trebuchet MS"/>
                <w:sz w:val="32"/>
                <w:szCs w:val="32"/>
                <w:lang w:val="en-US"/>
              </w:rPr>
              <w:t xml:space="preserve"> December 2013- 31</w:t>
            </w:r>
            <w:r>
              <w:rPr>
                <w:rFonts w:ascii="Trebuchet MS"/>
                <w:sz w:val="32"/>
                <w:szCs w:val="32"/>
                <w:vertAlign w:val="superscript"/>
                <w:lang w:val="en-US"/>
              </w:rPr>
              <w:t>st</w:t>
            </w:r>
            <w:r>
              <w:rPr>
                <w:rFonts w:ascii="Trebuchet MS"/>
                <w:sz w:val="32"/>
                <w:szCs w:val="32"/>
                <w:lang w:val="en-US"/>
              </w:rPr>
              <w:t xml:space="preserve"> August 2014</w:t>
            </w:r>
          </w:p>
        </w:tc>
      </w:tr>
      <w:tr w:rsidR="00E2586F">
        <w:trPr>
          <w:trHeight w:val="280"/>
        </w:trPr>
        <w:tc>
          <w:tcPr>
            <w:tcW w:w="7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6F" w:rsidRDefault="007F08A2">
            <w:pPr>
              <w:pStyle w:val="Body"/>
              <w:spacing w:after="0" w:line="240" w:lineRule="auto"/>
            </w:pPr>
            <w:r>
              <w:rPr>
                <w:rFonts w:ascii="Trebuchet MS"/>
                <w:sz w:val="32"/>
                <w:szCs w:val="32"/>
                <w:lang w:val="en-US"/>
              </w:rPr>
              <w:t>Total number of pupils on roll eligible for funding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6F" w:rsidRDefault="007F08A2">
            <w:pPr>
              <w:pStyle w:val="Body"/>
              <w:spacing w:after="0" w:line="240" w:lineRule="auto"/>
            </w:pPr>
            <w:r>
              <w:rPr>
                <w:rFonts w:ascii="Trebuchet MS"/>
                <w:sz w:val="32"/>
                <w:szCs w:val="32"/>
                <w:lang w:val="en-US"/>
              </w:rPr>
              <w:t>64</w:t>
            </w:r>
          </w:p>
        </w:tc>
      </w:tr>
      <w:tr w:rsidR="00E2586F">
        <w:trPr>
          <w:trHeight w:val="280"/>
        </w:trPr>
        <w:tc>
          <w:tcPr>
            <w:tcW w:w="7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6F" w:rsidRDefault="007F08A2">
            <w:pPr>
              <w:pStyle w:val="Body"/>
              <w:spacing w:after="0" w:line="240" w:lineRule="auto"/>
            </w:pPr>
            <w:r>
              <w:rPr>
                <w:rFonts w:ascii="Trebuchet MS"/>
                <w:sz w:val="32"/>
                <w:szCs w:val="32"/>
                <w:lang w:val="en-US"/>
              </w:rPr>
              <w:t xml:space="preserve">Amount of PE Premium Grant allocated for the period 1/9/2013 </w:t>
            </w:r>
            <w:r>
              <w:rPr>
                <w:rFonts w:hAnsi="Arial Unicode MS"/>
                <w:sz w:val="32"/>
                <w:szCs w:val="32"/>
                <w:lang w:val="en-US"/>
              </w:rPr>
              <w:t>–</w:t>
            </w:r>
            <w:r>
              <w:rPr>
                <w:rFonts w:hAnsi="Arial Unicode MS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rebuchet MS"/>
                <w:sz w:val="32"/>
                <w:szCs w:val="32"/>
                <w:lang w:val="en-US"/>
              </w:rPr>
              <w:t>31/08/2014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6F" w:rsidRDefault="007F08A2">
            <w:pPr>
              <w:pStyle w:val="Body"/>
              <w:spacing w:after="0" w:line="240" w:lineRule="auto"/>
            </w:pPr>
            <w:r>
              <w:rPr>
                <w:rFonts w:hAnsi="Arial Unicode MS"/>
                <w:sz w:val="32"/>
                <w:szCs w:val="32"/>
                <w:lang w:val="en-US"/>
              </w:rPr>
              <w:t>£</w:t>
            </w:r>
            <w:r>
              <w:rPr>
                <w:rFonts w:ascii="Trebuchet MS"/>
                <w:sz w:val="32"/>
                <w:szCs w:val="32"/>
                <w:lang w:val="en-US"/>
              </w:rPr>
              <w:t>8320</w:t>
            </w:r>
          </w:p>
        </w:tc>
      </w:tr>
      <w:tr w:rsidR="00E2586F">
        <w:trPr>
          <w:trHeight w:val="280"/>
        </w:trPr>
        <w:tc>
          <w:tcPr>
            <w:tcW w:w="7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6F" w:rsidRDefault="007F08A2">
            <w:pPr>
              <w:pStyle w:val="Body"/>
              <w:spacing w:after="0" w:line="240" w:lineRule="auto"/>
            </w:pPr>
            <w:r>
              <w:rPr>
                <w:rFonts w:ascii="Trebuchet MS"/>
                <w:sz w:val="32"/>
                <w:szCs w:val="32"/>
                <w:lang w:val="en-US"/>
              </w:rPr>
              <w:t xml:space="preserve">Carried forward amount from previous period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6F" w:rsidRDefault="007F08A2">
            <w:pPr>
              <w:pStyle w:val="Body"/>
              <w:spacing w:after="0" w:line="240" w:lineRule="auto"/>
            </w:pPr>
            <w:r>
              <w:rPr>
                <w:rFonts w:hAnsi="Arial Unicode MS"/>
                <w:sz w:val="32"/>
                <w:szCs w:val="32"/>
                <w:lang w:val="en-US"/>
              </w:rPr>
              <w:t>£</w:t>
            </w:r>
            <w:r>
              <w:rPr>
                <w:rFonts w:ascii="Trebuchet MS"/>
                <w:sz w:val="32"/>
                <w:szCs w:val="32"/>
                <w:lang w:val="en-US"/>
              </w:rPr>
              <w:t>567</w:t>
            </w:r>
          </w:p>
        </w:tc>
      </w:tr>
      <w:tr w:rsidR="00E2586F">
        <w:trPr>
          <w:trHeight w:val="280"/>
        </w:trPr>
        <w:tc>
          <w:tcPr>
            <w:tcW w:w="7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6F" w:rsidRDefault="007F08A2">
            <w:pPr>
              <w:pStyle w:val="Body"/>
              <w:spacing w:after="0" w:line="240" w:lineRule="auto"/>
            </w:pPr>
            <w:r>
              <w:rPr>
                <w:rFonts w:ascii="Trebuchet MS"/>
                <w:sz w:val="32"/>
                <w:szCs w:val="32"/>
                <w:lang w:val="en-US"/>
              </w:rPr>
              <w:t xml:space="preserve">Amount of PE Premium received in the period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6F" w:rsidRDefault="007F08A2">
            <w:pPr>
              <w:pStyle w:val="Body"/>
              <w:spacing w:after="0" w:line="240" w:lineRule="auto"/>
            </w:pPr>
            <w:r>
              <w:rPr>
                <w:rFonts w:hAnsi="Arial Unicode MS"/>
                <w:sz w:val="32"/>
                <w:szCs w:val="32"/>
                <w:lang w:val="en-US"/>
              </w:rPr>
              <w:t>£</w:t>
            </w:r>
            <w:r>
              <w:rPr>
                <w:rFonts w:ascii="Trebuchet MS"/>
                <w:sz w:val="32"/>
                <w:szCs w:val="32"/>
                <w:lang w:val="en-US"/>
              </w:rPr>
              <w:t>3253</w:t>
            </w:r>
          </w:p>
        </w:tc>
      </w:tr>
      <w:tr w:rsidR="00E2586F">
        <w:trPr>
          <w:trHeight w:val="280"/>
        </w:trPr>
        <w:tc>
          <w:tcPr>
            <w:tcW w:w="7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6F" w:rsidRDefault="007F08A2">
            <w:pPr>
              <w:pStyle w:val="Body"/>
              <w:spacing w:after="0" w:line="240" w:lineRule="auto"/>
            </w:pPr>
            <w:r>
              <w:rPr>
                <w:rFonts w:ascii="Trebuchet MS"/>
                <w:sz w:val="32"/>
                <w:szCs w:val="32"/>
                <w:lang w:val="en-US"/>
              </w:rPr>
              <w:t xml:space="preserve">Total amount of PE Premium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6F" w:rsidRDefault="007F08A2">
            <w:pPr>
              <w:pStyle w:val="Body"/>
              <w:spacing w:after="0" w:line="240" w:lineRule="auto"/>
            </w:pPr>
            <w:r>
              <w:rPr>
                <w:rFonts w:hAnsi="Arial Unicode MS"/>
                <w:sz w:val="32"/>
                <w:szCs w:val="32"/>
                <w:lang w:val="en-US"/>
              </w:rPr>
              <w:t>£</w:t>
            </w:r>
            <w:r>
              <w:rPr>
                <w:rFonts w:ascii="Trebuchet MS"/>
                <w:sz w:val="32"/>
                <w:szCs w:val="32"/>
                <w:lang w:val="en-US"/>
              </w:rPr>
              <w:t>3820</w:t>
            </w:r>
          </w:p>
        </w:tc>
      </w:tr>
      <w:tr w:rsidR="00E2586F">
        <w:trPr>
          <w:trHeight w:val="280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6F" w:rsidRDefault="007F08A2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  <w:lang w:val="en-US"/>
              </w:rPr>
              <w:t>Nature of Support 1</w:t>
            </w:r>
            <w:r>
              <w:rPr>
                <w:rFonts w:ascii="Trebuchet MS"/>
                <w:sz w:val="32"/>
                <w:szCs w:val="32"/>
                <w:vertAlign w:val="superscript"/>
                <w:lang w:val="en-US"/>
              </w:rPr>
              <w:t>st</w:t>
            </w:r>
            <w:r>
              <w:rPr>
                <w:rFonts w:ascii="Trebuchet MS"/>
                <w:sz w:val="32"/>
                <w:szCs w:val="32"/>
                <w:lang w:val="en-US"/>
              </w:rPr>
              <w:t xml:space="preserve"> December 2013- 31</w:t>
            </w:r>
            <w:r>
              <w:rPr>
                <w:rFonts w:ascii="Trebuchet MS"/>
                <w:sz w:val="32"/>
                <w:szCs w:val="32"/>
                <w:vertAlign w:val="superscript"/>
                <w:lang w:val="en-US"/>
              </w:rPr>
              <w:t>st</w:t>
            </w:r>
            <w:r>
              <w:rPr>
                <w:rFonts w:ascii="Trebuchet MS"/>
                <w:sz w:val="32"/>
                <w:szCs w:val="32"/>
                <w:lang w:val="en-US"/>
              </w:rPr>
              <w:t xml:space="preserve"> August 2014 and allocation of PE Premium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6F" w:rsidRDefault="007F08A2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  <w:lang w:val="en-US"/>
              </w:rPr>
              <w:t>Amount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6F" w:rsidRDefault="007F08A2">
            <w:pPr>
              <w:pStyle w:val="Body"/>
              <w:spacing w:after="0" w:line="240" w:lineRule="auto"/>
            </w:pPr>
            <w:r>
              <w:rPr>
                <w:rFonts w:ascii="Trebuchet MS"/>
                <w:sz w:val="32"/>
                <w:szCs w:val="32"/>
                <w:lang w:val="en-US"/>
              </w:rPr>
              <w:t>How will the effects of this support be measured?</w:t>
            </w:r>
          </w:p>
        </w:tc>
      </w:tr>
      <w:tr w:rsidR="00E2586F">
        <w:trPr>
          <w:trHeight w:val="163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6F" w:rsidRDefault="007F08A2">
            <w:pPr>
              <w:pStyle w:val="Body"/>
              <w:spacing w:after="0" w:line="240" w:lineRule="auto"/>
            </w:pPr>
            <w:r>
              <w:rPr>
                <w:rFonts w:ascii="Trebuchet MS"/>
                <w:sz w:val="32"/>
                <w:szCs w:val="32"/>
                <w:lang w:val="en-US"/>
              </w:rPr>
              <w:t>Rugby Coach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6F" w:rsidRDefault="007F08A2">
            <w:pPr>
              <w:pStyle w:val="Body"/>
              <w:spacing w:after="0" w:line="240" w:lineRule="auto"/>
            </w:pPr>
            <w:r>
              <w:rPr>
                <w:rFonts w:hAnsi="Arial Unicode MS"/>
                <w:sz w:val="32"/>
                <w:szCs w:val="32"/>
                <w:lang w:val="en-US"/>
              </w:rPr>
              <w:t>£</w:t>
            </w:r>
            <w:r>
              <w:rPr>
                <w:rFonts w:ascii="Trebuchet MS"/>
                <w:sz w:val="32"/>
                <w:szCs w:val="32"/>
                <w:lang w:val="en-US"/>
              </w:rPr>
              <w:t>190</w:t>
            </w:r>
            <w:r>
              <w:rPr>
                <w:rFonts w:ascii="Trebuchet MS"/>
                <w:sz w:val="32"/>
                <w:szCs w:val="32"/>
                <w:lang w:val="en-US"/>
              </w:rPr>
              <w:tab/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6F" w:rsidRDefault="00E2586F">
            <w:pPr>
              <w:pStyle w:val="Body"/>
              <w:spacing w:after="0" w:line="240" w:lineRule="auto"/>
              <w:rPr>
                <w:sz w:val="32"/>
                <w:szCs w:val="32"/>
                <w:lang w:val="en-US"/>
              </w:rPr>
            </w:pPr>
          </w:p>
          <w:p w:rsidR="00E2586F" w:rsidRDefault="00E2586F">
            <w:pPr>
              <w:pStyle w:val="Body"/>
              <w:spacing w:after="0" w:line="240" w:lineRule="auto"/>
            </w:pPr>
          </w:p>
        </w:tc>
      </w:tr>
      <w:tr w:rsidR="00E2586F">
        <w:trPr>
          <w:trHeight w:val="280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6F" w:rsidRDefault="007F08A2">
            <w:pPr>
              <w:pStyle w:val="Body"/>
              <w:spacing w:after="0" w:line="240" w:lineRule="auto"/>
            </w:pPr>
            <w:r>
              <w:rPr>
                <w:rFonts w:ascii="Trebuchet MS"/>
                <w:sz w:val="32"/>
                <w:szCs w:val="32"/>
                <w:lang w:val="en-US"/>
              </w:rPr>
              <w:t>Chance to Shine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6F" w:rsidRDefault="007F08A2">
            <w:pPr>
              <w:pStyle w:val="Body"/>
              <w:spacing w:after="0" w:line="240" w:lineRule="auto"/>
            </w:pPr>
            <w:r>
              <w:rPr>
                <w:rFonts w:hAnsi="Arial Unicode MS"/>
                <w:sz w:val="32"/>
                <w:szCs w:val="32"/>
                <w:lang w:val="en-US"/>
              </w:rPr>
              <w:t>£</w:t>
            </w:r>
            <w:r>
              <w:rPr>
                <w:rFonts w:ascii="Trebuchet MS"/>
                <w:sz w:val="32"/>
                <w:szCs w:val="32"/>
                <w:lang w:val="en-US"/>
              </w:rPr>
              <w:t>150</w:t>
            </w:r>
            <w:r>
              <w:rPr>
                <w:rFonts w:ascii="Trebuchet MS"/>
                <w:sz w:val="32"/>
                <w:szCs w:val="32"/>
                <w:lang w:val="en-US"/>
              </w:rPr>
              <w:tab/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6F" w:rsidRDefault="007F08A2">
            <w:pPr>
              <w:pStyle w:val="Body"/>
              <w:spacing w:after="0" w:line="240" w:lineRule="auto"/>
            </w:pPr>
            <w:r>
              <w:rPr>
                <w:rFonts w:ascii="Trebuchet MS"/>
                <w:sz w:val="24"/>
                <w:szCs w:val="24"/>
              </w:rPr>
              <w:t>Staff became confident in teaching Cricket. Children interested in attending local cricket club.</w:t>
            </w:r>
          </w:p>
        </w:tc>
      </w:tr>
      <w:tr w:rsidR="00E2586F">
        <w:trPr>
          <w:trHeight w:val="280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6F" w:rsidRDefault="007F08A2">
            <w:pPr>
              <w:pStyle w:val="Body"/>
              <w:spacing w:after="0" w:line="240" w:lineRule="auto"/>
            </w:pPr>
            <w:r>
              <w:rPr>
                <w:rFonts w:ascii="Trebuchet MS"/>
                <w:sz w:val="32"/>
                <w:szCs w:val="32"/>
                <w:lang w:val="en-US"/>
              </w:rPr>
              <w:t>Dance Republic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6F" w:rsidRDefault="007F08A2">
            <w:pPr>
              <w:pStyle w:val="Body"/>
              <w:spacing w:after="0" w:line="240" w:lineRule="auto"/>
            </w:pPr>
            <w:r>
              <w:rPr>
                <w:rFonts w:hAnsi="Arial Unicode MS"/>
                <w:sz w:val="32"/>
                <w:szCs w:val="32"/>
                <w:lang w:val="en-US"/>
              </w:rPr>
              <w:t>£</w:t>
            </w:r>
            <w:r>
              <w:rPr>
                <w:rFonts w:ascii="Trebuchet MS"/>
                <w:sz w:val="32"/>
                <w:szCs w:val="32"/>
                <w:lang w:val="en-US"/>
              </w:rPr>
              <w:t>450</w:t>
            </w:r>
            <w:r>
              <w:rPr>
                <w:rFonts w:ascii="Trebuchet MS"/>
                <w:sz w:val="32"/>
                <w:szCs w:val="32"/>
                <w:lang w:val="en-US"/>
              </w:rPr>
              <w:tab/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6F" w:rsidRDefault="007F08A2">
            <w:pPr>
              <w:pStyle w:val="Body"/>
              <w:spacing w:after="0" w:line="240" w:lineRule="auto"/>
              <w:rPr>
                <w:sz w:val="32"/>
                <w:szCs w:val="32"/>
                <w:lang w:val="en-US"/>
              </w:rPr>
            </w:pPr>
            <w:r>
              <w:rPr>
                <w:rFonts w:ascii="Trebuchet MS"/>
                <w:sz w:val="24"/>
                <w:szCs w:val="24"/>
              </w:rPr>
              <w:t xml:space="preserve">Training for staff to teach dance- staff member then taught it </w:t>
            </w:r>
            <w:r>
              <w:rPr>
                <w:rFonts w:ascii="Trebuchet MS"/>
                <w:sz w:val="24"/>
                <w:szCs w:val="24"/>
              </w:rPr>
              <w:lastRenderedPageBreak/>
              <w:t>independently. Children loved being part of the process of dance and well as the performance. Confident increase.</w:t>
            </w:r>
          </w:p>
          <w:p w:rsidR="00E2586F" w:rsidRDefault="00E2586F">
            <w:pPr>
              <w:pStyle w:val="Body"/>
              <w:spacing w:after="0" w:line="240" w:lineRule="auto"/>
            </w:pPr>
          </w:p>
        </w:tc>
      </w:tr>
      <w:tr w:rsidR="00E2586F">
        <w:trPr>
          <w:trHeight w:val="153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6F" w:rsidRDefault="007F08A2">
            <w:pPr>
              <w:pStyle w:val="Body"/>
              <w:spacing w:after="0" w:line="240" w:lineRule="auto"/>
            </w:pPr>
            <w:r>
              <w:rPr>
                <w:rFonts w:ascii="Trebuchet MS"/>
                <w:sz w:val="32"/>
                <w:szCs w:val="32"/>
                <w:lang w:val="en-US"/>
              </w:rPr>
              <w:lastRenderedPageBreak/>
              <w:t>Poltair School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6F" w:rsidRDefault="007F08A2">
            <w:pPr>
              <w:pStyle w:val="Body"/>
              <w:spacing w:after="0" w:line="240" w:lineRule="auto"/>
            </w:pPr>
            <w:r>
              <w:rPr>
                <w:rFonts w:hAnsi="Arial Unicode MS"/>
                <w:sz w:val="32"/>
                <w:szCs w:val="32"/>
                <w:lang w:val="en-US"/>
              </w:rPr>
              <w:t>£</w:t>
            </w:r>
            <w:r>
              <w:rPr>
                <w:rFonts w:ascii="Trebuchet MS"/>
                <w:sz w:val="32"/>
                <w:szCs w:val="32"/>
                <w:lang w:val="en-US"/>
              </w:rPr>
              <w:t>144</w:t>
            </w:r>
            <w:r>
              <w:rPr>
                <w:rFonts w:ascii="Trebuchet MS"/>
                <w:sz w:val="32"/>
                <w:szCs w:val="32"/>
                <w:lang w:val="en-US"/>
              </w:rPr>
              <w:tab/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6F" w:rsidRDefault="007F08A2">
            <w:pPr>
              <w:pStyle w:val="Body"/>
              <w:spacing w:after="0" w:line="24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Mid Cornwall Sports Network.</w:t>
            </w:r>
          </w:p>
          <w:p w:rsidR="00E2586F" w:rsidRDefault="00E2586F">
            <w:pPr>
              <w:pStyle w:val="Body"/>
              <w:spacing w:after="0" w:line="240" w:lineRule="auto"/>
            </w:pPr>
          </w:p>
        </w:tc>
      </w:tr>
      <w:tr w:rsidR="00E2586F">
        <w:trPr>
          <w:trHeight w:val="280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6F" w:rsidRDefault="00E2586F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6F" w:rsidRDefault="00E2586F"/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6F" w:rsidRDefault="00E2586F"/>
        </w:tc>
      </w:tr>
      <w:tr w:rsidR="00E2586F">
        <w:trPr>
          <w:trHeight w:val="280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6F" w:rsidRDefault="007F08A2">
            <w:pPr>
              <w:pStyle w:val="Body"/>
              <w:spacing w:after="0" w:line="240" w:lineRule="auto"/>
            </w:pPr>
            <w:r>
              <w:rPr>
                <w:rFonts w:ascii="Trebuchet MS"/>
                <w:sz w:val="32"/>
                <w:szCs w:val="32"/>
                <w:lang w:val="en-US"/>
              </w:rPr>
              <w:t xml:space="preserve">Total Expenditure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6F" w:rsidRDefault="007F08A2">
            <w:pPr>
              <w:pStyle w:val="Body"/>
              <w:spacing w:after="0" w:line="240" w:lineRule="auto"/>
            </w:pPr>
            <w:r>
              <w:rPr>
                <w:rFonts w:hAnsi="Arial Unicode MS"/>
                <w:sz w:val="32"/>
                <w:szCs w:val="32"/>
                <w:lang w:val="en-US"/>
              </w:rPr>
              <w:t>£</w:t>
            </w:r>
            <w:r>
              <w:rPr>
                <w:rFonts w:ascii="Trebuchet MS"/>
                <w:sz w:val="32"/>
                <w:szCs w:val="32"/>
                <w:lang w:val="en-US"/>
              </w:rPr>
              <w:t>934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6F" w:rsidRDefault="00E2586F"/>
        </w:tc>
      </w:tr>
      <w:tr w:rsidR="00E2586F">
        <w:trPr>
          <w:trHeight w:val="280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6F" w:rsidRDefault="00E2586F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6F" w:rsidRDefault="00E2586F"/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6F" w:rsidRDefault="00E2586F"/>
        </w:tc>
      </w:tr>
      <w:tr w:rsidR="00E2586F">
        <w:trPr>
          <w:trHeight w:val="280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6F" w:rsidRDefault="007F08A2">
            <w:pPr>
              <w:pStyle w:val="Body"/>
              <w:spacing w:after="0" w:line="240" w:lineRule="auto"/>
            </w:pPr>
            <w:r>
              <w:rPr>
                <w:rFonts w:ascii="Trebuchet MS"/>
                <w:sz w:val="32"/>
                <w:szCs w:val="32"/>
                <w:lang w:val="en-US"/>
              </w:rPr>
              <w:t>Amount carried forward to next period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6F" w:rsidRDefault="007F08A2">
            <w:pPr>
              <w:pStyle w:val="Body"/>
              <w:spacing w:after="0" w:line="240" w:lineRule="auto"/>
            </w:pPr>
            <w:r>
              <w:rPr>
                <w:rFonts w:hAnsi="Arial Unicode MS"/>
                <w:sz w:val="32"/>
                <w:szCs w:val="32"/>
                <w:lang w:val="en-US"/>
              </w:rPr>
              <w:t>£</w:t>
            </w:r>
            <w:r>
              <w:rPr>
                <w:rFonts w:ascii="Trebuchet MS"/>
                <w:sz w:val="32"/>
                <w:szCs w:val="32"/>
                <w:lang w:val="en-US"/>
              </w:rPr>
              <w:t>2886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6F" w:rsidRDefault="00E2586F"/>
        </w:tc>
      </w:tr>
    </w:tbl>
    <w:p w:rsidR="00E2586F" w:rsidRDefault="007F08A2">
      <w:pPr>
        <w:pStyle w:val="Body"/>
      </w:pPr>
      <w:r>
        <w:rPr>
          <w:sz w:val="32"/>
          <w:szCs w:val="32"/>
        </w:rPr>
        <w:br/>
      </w:r>
      <w:r>
        <w:rPr>
          <w:sz w:val="32"/>
          <w:szCs w:val="32"/>
        </w:rPr>
        <w:br w:type="page"/>
      </w:r>
    </w:p>
    <w:p w:rsidR="00E2586F" w:rsidRDefault="00E2586F">
      <w:pPr>
        <w:pStyle w:val="Body"/>
      </w:pPr>
    </w:p>
    <w:sectPr w:rsidR="00E2586F"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AA0" w:rsidRDefault="007F08A2">
      <w:r>
        <w:separator/>
      </w:r>
    </w:p>
  </w:endnote>
  <w:endnote w:type="continuationSeparator" w:id="0">
    <w:p w:rsidR="003E1AA0" w:rsidRDefault="007F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 Bold">
    <w:panose1 w:val="020B0703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AA0" w:rsidRDefault="007F08A2">
      <w:r>
        <w:separator/>
      </w:r>
    </w:p>
  </w:footnote>
  <w:footnote w:type="continuationSeparator" w:id="0">
    <w:p w:rsidR="003E1AA0" w:rsidRDefault="007F0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6F"/>
    <w:rsid w:val="001F118C"/>
    <w:rsid w:val="003E1AA0"/>
    <w:rsid w:val="007F08A2"/>
    <w:rsid w:val="00E2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479AE-D7C9-4B21-A485-EDD716FA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</dc:creator>
  <cp:lastModifiedBy>marys</cp:lastModifiedBy>
  <cp:revision>2</cp:revision>
  <dcterms:created xsi:type="dcterms:W3CDTF">2014-12-02T14:15:00Z</dcterms:created>
  <dcterms:modified xsi:type="dcterms:W3CDTF">2014-12-02T14:15:00Z</dcterms:modified>
</cp:coreProperties>
</file>